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0BA4" w14:textId="31F35A25" w:rsidR="00FB7FB2" w:rsidRDefault="00FB7FB2" w:rsidP="0051580A">
      <w:pPr>
        <w:spacing w:line="240" w:lineRule="auto"/>
        <w:contextualSpacing/>
        <w:jc w:val="center"/>
        <w:rPr>
          <w:rFonts w:ascii="Accord SF" w:hAnsi="Accord SF"/>
          <w:b/>
          <w:sz w:val="36"/>
          <w:szCs w:val="36"/>
        </w:rPr>
      </w:pPr>
      <w:bookmarkStart w:id="0" w:name="_Hlk103603927"/>
    </w:p>
    <w:p w14:paraId="79CFAF81" w14:textId="77777777" w:rsidR="00FB7FB2" w:rsidRDefault="00FB7FB2" w:rsidP="0051580A">
      <w:pPr>
        <w:spacing w:line="240" w:lineRule="auto"/>
        <w:contextualSpacing/>
        <w:jc w:val="center"/>
        <w:rPr>
          <w:rFonts w:ascii="Accord SF" w:hAnsi="Accord SF"/>
          <w:b/>
          <w:sz w:val="36"/>
          <w:szCs w:val="36"/>
        </w:rPr>
      </w:pPr>
    </w:p>
    <w:p w14:paraId="7E80F89B" w14:textId="3E08FC9C" w:rsidR="000541C2" w:rsidRPr="003B5373" w:rsidRDefault="000541C2" w:rsidP="0051580A">
      <w:pPr>
        <w:spacing w:line="240" w:lineRule="auto"/>
        <w:contextualSpacing/>
        <w:jc w:val="center"/>
        <w:rPr>
          <w:rFonts w:ascii="Accord SF" w:hAnsi="Accord SF"/>
          <w:b/>
          <w:color w:val="002060"/>
          <w:sz w:val="36"/>
          <w:szCs w:val="36"/>
        </w:rPr>
      </w:pPr>
      <w:r w:rsidRPr="003B5373">
        <w:rPr>
          <w:rFonts w:ascii="Accord SF" w:hAnsi="Accord SF"/>
          <w:b/>
          <w:color w:val="002060"/>
          <w:sz w:val="36"/>
          <w:szCs w:val="36"/>
        </w:rPr>
        <w:t>BOARD MEETING AGENDA</w:t>
      </w:r>
    </w:p>
    <w:p w14:paraId="5C88931F" w14:textId="1E06FF0B" w:rsidR="000541C2" w:rsidRDefault="00D142D4" w:rsidP="0051580A">
      <w:pPr>
        <w:spacing w:line="240" w:lineRule="auto"/>
        <w:contextualSpacing/>
        <w:jc w:val="center"/>
        <w:rPr>
          <w:rFonts w:ascii="Accord SF" w:hAnsi="Accord SF"/>
          <w:b/>
          <w:color w:val="002060"/>
          <w:sz w:val="28"/>
          <w:szCs w:val="28"/>
        </w:rPr>
      </w:pPr>
      <w:r>
        <w:rPr>
          <w:rFonts w:ascii="Accord SF" w:hAnsi="Accord SF"/>
          <w:b/>
          <w:color w:val="002060"/>
          <w:sz w:val="28"/>
          <w:szCs w:val="28"/>
        </w:rPr>
        <w:t>April 18</w:t>
      </w:r>
      <w:r w:rsidR="000541C2" w:rsidRPr="003B5373">
        <w:rPr>
          <w:rFonts w:ascii="Accord SF" w:hAnsi="Accord SF"/>
          <w:b/>
          <w:color w:val="002060"/>
          <w:sz w:val="28"/>
          <w:szCs w:val="28"/>
        </w:rPr>
        <w:t>, 202</w:t>
      </w:r>
      <w:r w:rsidR="00FB7FB2" w:rsidRPr="003B5373">
        <w:rPr>
          <w:rFonts w:ascii="Accord SF" w:hAnsi="Accord SF"/>
          <w:b/>
          <w:color w:val="002060"/>
          <w:sz w:val="28"/>
          <w:szCs w:val="28"/>
        </w:rPr>
        <w:t>3</w:t>
      </w:r>
    </w:p>
    <w:p w14:paraId="70C8BAD0" w14:textId="77777777" w:rsidR="00801D1B" w:rsidRPr="003B5373" w:rsidRDefault="00801D1B" w:rsidP="0051580A">
      <w:pPr>
        <w:spacing w:line="240" w:lineRule="auto"/>
        <w:contextualSpacing/>
        <w:jc w:val="center"/>
        <w:rPr>
          <w:rFonts w:ascii="Accord SF" w:hAnsi="Accord SF"/>
          <w:b/>
          <w:color w:val="002060"/>
          <w:sz w:val="28"/>
          <w:szCs w:val="28"/>
        </w:rPr>
      </w:pPr>
    </w:p>
    <w:p w14:paraId="10E1D8C4" w14:textId="070A8EF5" w:rsidR="0088498D" w:rsidRPr="000541C2" w:rsidRDefault="000541C2" w:rsidP="0051580A">
      <w:pPr>
        <w:spacing w:after="0" w:line="276" w:lineRule="auto"/>
        <w:jc w:val="center"/>
        <w:rPr>
          <w:rFonts w:ascii="Georgia" w:hAnsi="Georgia"/>
          <w:bCs/>
          <w:sz w:val="24"/>
          <w:szCs w:val="24"/>
          <w:u w:val="single"/>
        </w:rPr>
      </w:pPr>
      <w:r w:rsidRPr="000541C2">
        <w:rPr>
          <w:rFonts w:ascii="Georgia" w:hAnsi="Georgia"/>
          <w:bCs/>
          <w:sz w:val="24"/>
          <w:szCs w:val="24"/>
          <w:u w:val="single"/>
        </w:rPr>
        <w:t>BRINGING OKLAHOMA BUSINESSES AND COMMUNITY MEMBERS TOGETHER</w:t>
      </w:r>
    </w:p>
    <w:p w14:paraId="43459685" w14:textId="46707F37" w:rsidR="0088498D" w:rsidRPr="00924533" w:rsidRDefault="00461F75" w:rsidP="0051580A">
      <w:pPr>
        <w:spacing w:after="0" w:line="276" w:lineRule="auto"/>
        <w:jc w:val="center"/>
        <w:rPr>
          <w:rFonts w:asciiTheme="majorHAnsi" w:hAnsiTheme="majorHAnsi" w:cstheme="majorHAnsi"/>
          <w:i/>
          <w:color w:val="111111"/>
          <w:sz w:val="20"/>
          <w:szCs w:val="20"/>
          <w:highlight w:val="white"/>
        </w:rPr>
      </w:pPr>
      <w:r w:rsidRPr="000541C2">
        <w:rPr>
          <w:rFonts w:ascii="Georgia" w:hAnsi="Georgia"/>
          <w:sz w:val="20"/>
          <w:szCs w:val="20"/>
        </w:rPr>
        <w:t xml:space="preserve">MISSION:  </w:t>
      </w:r>
      <w:r w:rsidRPr="000541C2">
        <w:rPr>
          <w:rFonts w:ascii="Georgia" w:hAnsi="Georgia"/>
          <w:i/>
          <w:color w:val="111111"/>
          <w:sz w:val="20"/>
          <w:szCs w:val="20"/>
          <w:highlight w:val="white"/>
        </w:rPr>
        <w:t xml:space="preserve">To promote economic growth </w:t>
      </w:r>
      <w:r w:rsidR="000F2C60">
        <w:rPr>
          <w:rFonts w:ascii="Georgia" w:hAnsi="Georgia"/>
          <w:i/>
          <w:color w:val="111111"/>
          <w:sz w:val="20"/>
          <w:szCs w:val="20"/>
          <w:highlight w:val="white"/>
        </w:rPr>
        <w:t xml:space="preserve">throughout Pushmataha </w:t>
      </w:r>
      <w:r w:rsidRPr="000541C2">
        <w:rPr>
          <w:rFonts w:ascii="Georgia" w:hAnsi="Georgia"/>
          <w:i/>
          <w:color w:val="111111"/>
          <w:sz w:val="20"/>
          <w:szCs w:val="20"/>
          <w:highlight w:val="white"/>
        </w:rPr>
        <w:t xml:space="preserve">County by focusing on the development and promotion of businesses and by </w:t>
      </w:r>
      <w:r w:rsidRPr="00924533">
        <w:rPr>
          <w:rFonts w:asciiTheme="majorHAnsi" w:hAnsiTheme="majorHAnsi" w:cstheme="majorHAnsi"/>
          <w:i/>
          <w:color w:val="111111"/>
          <w:sz w:val="20"/>
          <w:szCs w:val="20"/>
          <w:highlight w:val="white"/>
        </w:rPr>
        <w:t>improving the quality of life.</w:t>
      </w:r>
    </w:p>
    <w:p w14:paraId="0BA3A339" w14:textId="416757B6" w:rsidR="000541C2" w:rsidRPr="00924533" w:rsidRDefault="000541C2" w:rsidP="00FB7FB2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bCs/>
          <w:i/>
          <w:color w:val="111111"/>
          <w:highlight w:val="white"/>
        </w:rPr>
      </w:pPr>
    </w:p>
    <w:p w14:paraId="6C184037" w14:textId="78E5C567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Call to Order</w:t>
      </w:r>
    </w:p>
    <w:p w14:paraId="79646108" w14:textId="602B3201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 xml:space="preserve">Invocation </w:t>
      </w:r>
    </w:p>
    <w:p w14:paraId="1AEB7535" w14:textId="77777777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Roll Call</w:t>
      </w: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ab/>
      </w:r>
    </w:p>
    <w:p w14:paraId="55FC2B20" w14:textId="6B6273AB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Approval of Last Meeting Minutes</w:t>
      </w:r>
    </w:p>
    <w:p w14:paraId="460F3F4B" w14:textId="6ED23C2B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</w:rPr>
        <w:t>Treasurer</w:t>
      </w: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 xml:space="preserve"> Report</w:t>
      </w:r>
    </w:p>
    <w:p w14:paraId="2DDAD885" w14:textId="2BFA4DAC" w:rsidR="00E138BA" w:rsidRPr="00FB7FB2" w:rsidRDefault="00E138BA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</w:rPr>
        <w:t>Review and Approval of Strategic Planning Documents for Implementation and Finalize Action Plan</w:t>
      </w:r>
    </w:p>
    <w:p w14:paraId="74708FA3" w14:textId="1E5432BD" w:rsidR="00E138BA" w:rsidRPr="00924533" w:rsidRDefault="00E138BA" w:rsidP="00E138BA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924533">
        <w:rPr>
          <w:rFonts w:asciiTheme="majorHAnsi" w:eastAsia="Times New Roman" w:hAnsiTheme="majorHAnsi" w:cstheme="majorHAnsi"/>
        </w:rPr>
        <w:t>Chamber Strategic Plan/Goals/Standing Committee(s)</w:t>
      </w:r>
    </w:p>
    <w:p w14:paraId="4040771F" w14:textId="6A4D2BA1" w:rsidR="00E138BA" w:rsidRPr="00924533" w:rsidRDefault="00E138BA" w:rsidP="00FB7FB2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924533">
        <w:rPr>
          <w:rFonts w:asciiTheme="majorHAnsi" w:eastAsia="Times New Roman" w:hAnsiTheme="majorHAnsi" w:cstheme="majorHAnsi"/>
        </w:rPr>
        <w:t>Chamber By-Laws (To be reviewed and allow 30 days for feedback, before final approval)</w:t>
      </w:r>
    </w:p>
    <w:p w14:paraId="662ACF41" w14:textId="6A25BBF1" w:rsidR="00E138BA" w:rsidRPr="00924533" w:rsidRDefault="00E138BA" w:rsidP="00FB7FB2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924533">
        <w:rPr>
          <w:rFonts w:asciiTheme="majorHAnsi" w:eastAsia="Times New Roman" w:hAnsiTheme="majorHAnsi" w:cstheme="majorHAnsi"/>
        </w:rPr>
        <w:t xml:space="preserve">Chamber Logo </w:t>
      </w:r>
    </w:p>
    <w:p w14:paraId="7E5416D3" w14:textId="65E3D409" w:rsidR="00E138BA" w:rsidRPr="00924533" w:rsidRDefault="00E138BA" w:rsidP="00FB7FB2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</w:rPr>
      </w:pPr>
      <w:r w:rsidRPr="00924533">
        <w:rPr>
          <w:rFonts w:asciiTheme="majorHAnsi" w:eastAsia="Times New Roman" w:hAnsiTheme="majorHAnsi" w:cstheme="majorHAnsi"/>
        </w:rPr>
        <w:t>Identify date for Board Retreat to finalize Chamber’s Action Plan (2 hours)</w:t>
      </w:r>
    </w:p>
    <w:p w14:paraId="227AC9C8" w14:textId="5B359383" w:rsidR="00E138BA" w:rsidRPr="00924533" w:rsidRDefault="00E138BA" w:rsidP="00FB7FB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080"/>
        <w:contextualSpacing/>
        <w:rPr>
          <w:rFonts w:asciiTheme="majorHAnsi" w:eastAsia="Arial" w:hAnsiTheme="majorHAnsi" w:cstheme="majorHAnsi"/>
          <w:color w:val="000000"/>
        </w:rPr>
      </w:pPr>
    </w:p>
    <w:p w14:paraId="51FC03D3" w14:textId="23F2F65F" w:rsidR="0088498D" w:rsidRPr="00FB7FB2" w:rsidRDefault="00461F75" w:rsidP="00FB7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Updates/Reports</w:t>
      </w:r>
    </w:p>
    <w:p w14:paraId="6053043C" w14:textId="114D9762" w:rsidR="0075715C" w:rsidRPr="00924533" w:rsidRDefault="0075715C" w:rsidP="0075715C">
      <w:pPr>
        <w:pStyle w:val="ListParagraph"/>
        <w:shd w:val="clear" w:color="auto" w:fill="FFFFFF" w:themeFill="background1"/>
        <w:spacing w:after="0" w:line="240" w:lineRule="auto"/>
        <w:ind w:left="1080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 xml:space="preserve">Financial (Budget/Fundraising) </w:t>
      </w:r>
      <w:r w:rsidRPr="00924533">
        <w:rPr>
          <w:rFonts w:asciiTheme="majorHAnsi" w:eastAsia="Times New Roman" w:hAnsiTheme="majorHAnsi" w:cstheme="majorHAnsi"/>
          <w:b/>
          <w:u w:val="single"/>
        </w:rPr>
        <w:t>Committee</w:t>
      </w:r>
    </w:p>
    <w:p w14:paraId="6442E429" w14:textId="3EC2E8DB" w:rsidR="00924533" w:rsidRDefault="00E138BA" w:rsidP="00FB7FB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924533">
        <w:rPr>
          <w:rFonts w:asciiTheme="majorHAnsi" w:eastAsia="Times New Roman" w:hAnsiTheme="majorHAnsi" w:cstheme="majorHAnsi"/>
          <w:bCs/>
        </w:rPr>
        <w:t>Donations Received/</w:t>
      </w:r>
      <w:r w:rsidR="00F95FB7" w:rsidRPr="00924533">
        <w:rPr>
          <w:rFonts w:asciiTheme="majorHAnsi" w:eastAsia="Times New Roman" w:hAnsiTheme="majorHAnsi" w:cstheme="majorHAnsi"/>
          <w:bCs/>
        </w:rPr>
        <w:t>Financial Support/Requests</w:t>
      </w:r>
    </w:p>
    <w:p w14:paraId="0D731700" w14:textId="36312F0A" w:rsidR="00D142D4" w:rsidRDefault="00D142D4" w:rsidP="00FB7FB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New memberships</w:t>
      </w:r>
    </w:p>
    <w:p w14:paraId="0C6B6CE8" w14:textId="42ACB6A0" w:rsidR="00D142D4" w:rsidRDefault="00D142D4" w:rsidP="00FB7FB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High St. Pizza cheesecake donation - membership</w:t>
      </w:r>
    </w:p>
    <w:p w14:paraId="56654234" w14:textId="40A1DF80" w:rsidR="0051580A" w:rsidRPr="00924533" w:rsidRDefault="0051580A" w:rsidP="00FB7FB2">
      <w:pPr>
        <w:pStyle w:val="ListParagraph"/>
        <w:shd w:val="clear" w:color="auto" w:fill="FFFFFF" w:themeFill="background1"/>
        <w:spacing w:after="0" w:line="240" w:lineRule="auto"/>
        <w:ind w:left="2160"/>
        <w:rPr>
          <w:rFonts w:asciiTheme="majorHAnsi" w:eastAsia="Times New Roman" w:hAnsiTheme="majorHAnsi" w:cstheme="majorHAnsi"/>
          <w:bCs/>
        </w:rPr>
      </w:pPr>
    </w:p>
    <w:p w14:paraId="3A972B4C" w14:textId="0127C5CD" w:rsidR="00D142D4" w:rsidRDefault="00461F75" w:rsidP="00D142D4">
      <w:pPr>
        <w:pStyle w:val="ListParagraph"/>
        <w:shd w:val="clear" w:color="auto" w:fill="FFFFFF" w:themeFill="background1"/>
        <w:spacing w:after="0" w:line="240" w:lineRule="auto"/>
        <w:ind w:left="1080"/>
        <w:rPr>
          <w:rFonts w:asciiTheme="majorHAnsi" w:eastAsia="Times New Roman" w:hAnsiTheme="majorHAnsi" w:cstheme="majorHAnsi"/>
          <w:b/>
          <w:u w:val="single"/>
        </w:rPr>
      </w:pPr>
      <w:r w:rsidRPr="00924533">
        <w:rPr>
          <w:rFonts w:asciiTheme="majorHAnsi" w:eastAsia="Times New Roman" w:hAnsiTheme="majorHAnsi" w:cstheme="majorHAnsi"/>
          <w:b/>
          <w:u w:val="single"/>
        </w:rPr>
        <w:t>Business Development/Promotion/Leadership Committee</w:t>
      </w:r>
    </w:p>
    <w:p w14:paraId="4A94F1E2" w14:textId="0425076D" w:rsidR="001C685B" w:rsidRDefault="001C685B" w:rsidP="001C68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924533">
        <w:rPr>
          <w:rFonts w:asciiTheme="majorHAnsi" w:eastAsia="Times New Roman" w:hAnsiTheme="majorHAnsi" w:cstheme="majorHAnsi"/>
          <w:bCs/>
        </w:rPr>
        <w:t xml:space="preserve">Website Update </w:t>
      </w:r>
    </w:p>
    <w:p w14:paraId="1D03E14D" w14:textId="1389D844" w:rsidR="00D142D4" w:rsidRDefault="00D142D4" w:rsidP="001C68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Upcoming Ribbon Cutting Events </w:t>
      </w:r>
    </w:p>
    <w:p w14:paraId="38E71127" w14:textId="552D5C47" w:rsidR="00D142D4" w:rsidRDefault="00D142D4" w:rsidP="00D142D4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Carter Collective – May 1</w:t>
      </w:r>
      <w:r w:rsidRPr="00D142D4">
        <w:rPr>
          <w:rFonts w:asciiTheme="majorHAnsi" w:eastAsia="Times New Roman" w:hAnsiTheme="majorHAnsi" w:cstheme="majorHAnsi"/>
          <w:bCs/>
          <w:vertAlign w:val="superscript"/>
        </w:rPr>
        <w:t>st</w:t>
      </w:r>
    </w:p>
    <w:p w14:paraId="4951761F" w14:textId="4E043DF9" w:rsidR="00D142D4" w:rsidRDefault="00D142D4" w:rsidP="00D142D4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Good Crops – April 17</w:t>
      </w:r>
      <w:r w:rsidRPr="00D142D4">
        <w:rPr>
          <w:rFonts w:asciiTheme="majorHAnsi" w:eastAsia="Times New Roman" w:hAnsiTheme="majorHAnsi" w:cstheme="majorHAnsi"/>
          <w:bCs/>
          <w:vertAlign w:val="superscript"/>
        </w:rPr>
        <w:t>th</w:t>
      </w:r>
      <w:r>
        <w:rPr>
          <w:rFonts w:asciiTheme="majorHAnsi" w:eastAsia="Times New Roman" w:hAnsiTheme="majorHAnsi" w:cstheme="majorHAnsi"/>
          <w:bCs/>
        </w:rPr>
        <w:t xml:space="preserve"> </w:t>
      </w:r>
    </w:p>
    <w:p w14:paraId="3CBF048B" w14:textId="071E154D" w:rsidR="00D142D4" w:rsidRPr="00924533" w:rsidRDefault="00D142D4" w:rsidP="00D142D4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Blue Ivy - TBD</w:t>
      </w:r>
    </w:p>
    <w:p w14:paraId="1D687EA9" w14:textId="04EE1597" w:rsidR="001C685B" w:rsidRPr="00924533" w:rsidRDefault="00D142D4" w:rsidP="001C68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May</w:t>
      </w:r>
      <w:r w:rsidR="007F5F5D">
        <w:rPr>
          <w:rFonts w:asciiTheme="majorHAnsi" w:eastAsia="Times New Roman" w:hAnsiTheme="majorHAnsi" w:cstheme="majorHAnsi"/>
          <w:bCs/>
        </w:rPr>
        <w:t xml:space="preserve"> </w:t>
      </w:r>
      <w:r>
        <w:rPr>
          <w:rFonts w:asciiTheme="majorHAnsi" w:eastAsia="Times New Roman" w:hAnsiTheme="majorHAnsi" w:cstheme="majorHAnsi"/>
          <w:bCs/>
        </w:rPr>
        <w:t>Business</w:t>
      </w:r>
      <w:r w:rsidR="001C685B" w:rsidRPr="00924533">
        <w:rPr>
          <w:rFonts w:asciiTheme="majorHAnsi" w:eastAsia="Times New Roman" w:hAnsiTheme="majorHAnsi" w:cstheme="majorHAnsi"/>
          <w:bCs/>
        </w:rPr>
        <w:t xml:space="preserve"> of the Month Spotlight (Social Media &amp; Website)</w:t>
      </w:r>
    </w:p>
    <w:p w14:paraId="163E7339" w14:textId="0D19A6CA" w:rsidR="001C685B" w:rsidRDefault="001C685B" w:rsidP="00E138B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924533">
        <w:rPr>
          <w:rFonts w:asciiTheme="majorHAnsi" w:eastAsia="Times New Roman" w:hAnsiTheme="majorHAnsi" w:cstheme="majorHAnsi"/>
          <w:bCs/>
        </w:rPr>
        <w:t>Membership Window Decal/Certificate</w:t>
      </w:r>
      <w:r w:rsidR="007F5F5D">
        <w:rPr>
          <w:rFonts w:asciiTheme="majorHAnsi" w:eastAsia="Times New Roman" w:hAnsiTheme="majorHAnsi" w:cstheme="majorHAnsi"/>
          <w:bCs/>
        </w:rPr>
        <w:t xml:space="preserve"> for current or new members</w:t>
      </w:r>
    </w:p>
    <w:p w14:paraId="1B9A9400" w14:textId="142C8EB5" w:rsidR="00D142D4" w:rsidRDefault="00D142D4" w:rsidP="00E138B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Non-Members List</w:t>
      </w:r>
    </w:p>
    <w:p w14:paraId="5C0508A3" w14:textId="77777777" w:rsidR="001C685B" w:rsidRPr="00924533" w:rsidRDefault="001C685B" w:rsidP="001C685B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  <w:b/>
        </w:rPr>
      </w:pPr>
      <w:bookmarkStart w:id="1" w:name="_GoBack"/>
      <w:bookmarkEnd w:id="1"/>
    </w:p>
    <w:p w14:paraId="5E97E879" w14:textId="498E8904" w:rsidR="0088498D" w:rsidRDefault="00461F75" w:rsidP="00924533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  <w:b/>
          <w:u w:val="single"/>
        </w:rPr>
      </w:pPr>
      <w:r w:rsidRPr="00FB7FB2">
        <w:rPr>
          <w:rFonts w:asciiTheme="majorHAnsi" w:eastAsia="Times New Roman" w:hAnsiTheme="majorHAnsi" w:cstheme="majorHAnsi"/>
          <w:b/>
          <w:u w:val="single"/>
        </w:rPr>
        <w:t>Legislative/Govern</w:t>
      </w:r>
      <w:r w:rsidR="0052028E" w:rsidRPr="00FB7FB2">
        <w:rPr>
          <w:rFonts w:asciiTheme="majorHAnsi" w:eastAsia="Times New Roman" w:hAnsiTheme="majorHAnsi" w:cstheme="majorHAnsi"/>
          <w:b/>
          <w:u w:val="single"/>
        </w:rPr>
        <w:t>ing</w:t>
      </w:r>
      <w:r w:rsidRPr="00FB7FB2">
        <w:rPr>
          <w:rFonts w:asciiTheme="majorHAnsi" w:eastAsia="Times New Roman" w:hAnsiTheme="majorHAnsi" w:cstheme="majorHAnsi"/>
          <w:b/>
          <w:u w:val="single"/>
        </w:rPr>
        <w:t xml:space="preserve"> Committee</w:t>
      </w:r>
    </w:p>
    <w:p w14:paraId="7736AD2C" w14:textId="0BBE4EE9" w:rsidR="00D142D4" w:rsidRPr="00D142D4" w:rsidRDefault="00D142D4" w:rsidP="00D142D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</w:rPr>
        <w:t>Choctaw Visit – plans for the office</w:t>
      </w:r>
    </w:p>
    <w:p w14:paraId="63C12FB1" w14:textId="77777777" w:rsidR="0051580A" w:rsidRPr="00924533" w:rsidRDefault="0051580A" w:rsidP="0051580A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ajorHAnsi"/>
          <w:bCs/>
        </w:rPr>
      </w:pPr>
    </w:p>
    <w:p w14:paraId="302A789A" w14:textId="77777777" w:rsidR="008E7143" w:rsidRDefault="00461F75" w:rsidP="00924533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  <w:b/>
          <w:u w:val="single"/>
        </w:rPr>
      </w:pPr>
      <w:r w:rsidRPr="00FB7FB2">
        <w:rPr>
          <w:rFonts w:asciiTheme="majorHAnsi" w:eastAsia="Times New Roman" w:hAnsiTheme="majorHAnsi" w:cstheme="majorHAnsi"/>
          <w:b/>
          <w:u w:val="single"/>
        </w:rPr>
        <w:t>Tourism/Community Committee</w:t>
      </w:r>
    </w:p>
    <w:p w14:paraId="557FC93E" w14:textId="5B6F963E" w:rsidR="00FA713D" w:rsidRPr="00FB7FB2" w:rsidRDefault="00FA713D" w:rsidP="00FA713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</w:rPr>
        <w:t>Homecoming</w:t>
      </w:r>
    </w:p>
    <w:p w14:paraId="369B99F4" w14:textId="1ED50775" w:rsidR="007F5F5D" w:rsidRDefault="007F5F5D" w:rsidP="001C685B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Trade Days</w:t>
      </w:r>
    </w:p>
    <w:p w14:paraId="03942B46" w14:textId="5AECF8A7" w:rsidR="00D142D4" w:rsidRPr="005B0A88" w:rsidRDefault="00D142D4" w:rsidP="001C685B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Antlers Library – “</w:t>
      </w:r>
      <w:r>
        <w:t>Bridges Out of Poverty” and “Crucial Conversations” training</w:t>
      </w:r>
    </w:p>
    <w:p w14:paraId="44A7F4B3" w14:textId="77777777" w:rsidR="005B0A88" w:rsidRDefault="005B0A88" w:rsidP="005B0A88">
      <w:pPr>
        <w:spacing w:after="0" w:line="240" w:lineRule="auto"/>
        <w:ind w:left="1080"/>
        <w:rPr>
          <w:rFonts w:asciiTheme="majorHAnsi" w:eastAsia="Times New Roman" w:hAnsiTheme="majorHAnsi" w:cstheme="majorHAnsi"/>
          <w:bCs/>
        </w:rPr>
      </w:pPr>
    </w:p>
    <w:p w14:paraId="01D92584" w14:textId="281A7CB4" w:rsidR="005B0A88" w:rsidRDefault="005B0A88" w:rsidP="005B0A88">
      <w:pPr>
        <w:spacing w:after="0" w:line="240" w:lineRule="auto"/>
        <w:ind w:left="1080"/>
        <w:rPr>
          <w:rFonts w:asciiTheme="majorHAnsi" w:eastAsia="Times New Roman" w:hAnsiTheme="majorHAnsi" w:cstheme="majorHAnsi"/>
          <w:b/>
          <w:bCs/>
          <w:u w:val="single"/>
        </w:rPr>
      </w:pPr>
      <w:r>
        <w:rPr>
          <w:rFonts w:asciiTheme="majorHAnsi" w:eastAsia="Times New Roman" w:hAnsiTheme="majorHAnsi" w:cstheme="majorHAnsi"/>
          <w:b/>
          <w:bCs/>
          <w:u w:val="single"/>
        </w:rPr>
        <w:t>Grant / Beautification Committee</w:t>
      </w:r>
    </w:p>
    <w:p w14:paraId="1B2ED94F" w14:textId="014DE148" w:rsidR="005B0A88" w:rsidRPr="005B0A88" w:rsidRDefault="005B0A88" w:rsidP="005B0A88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Earth Day (April 22</w:t>
      </w:r>
      <w:r w:rsidRPr="005B0A88">
        <w:rPr>
          <w:rFonts w:asciiTheme="majorHAnsi" w:eastAsia="Times New Roman" w:hAnsiTheme="majorHAnsi" w:cstheme="majorHAnsi"/>
          <w:bCs/>
          <w:vertAlign w:val="superscript"/>
        </w:rPr>
        <w:t>nd</w:t>
      </w:r>
      <w:r>
        <w:rPr>
          <w:rFonts w:asciiTheme="majorHAnsi" w:eastAsia="Times New Roman" w:hAnsiTheme="majorHAnsi" w:cstheme="majorHAnsi"/>
          <w:bCs/>
        </w:rPr>
        <w:t>)</w:t>
      </w:r>
    </w:p>
    <w:p w14:paraId="2A640520" w14:textId="1E9C1B57" w:rsidR="00F071D4" w:rsidRPr="00924533" w:rsidRDefault="00F071D4" w:rsidP="0052028E">
      <w:pPr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1CA405C7" w14:textId="3A3AF40A" w:rsidR="0088498D" w:rsidRPr="00FB7FB2" w:rsidRDefault="0075715C" w:rsidP="001C68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Theme="majorHAnsi" w:eastAsia="Arial" w:hAnsiTheme="majorHAnsi" w:cstheme="majorHAnsi"/>
          <w:b/>
          <w:bCs/>
          <w:smallCaps/>
          <w:color w:val="000000"/>
        </w:rPr>
      </w:pPr>
      <w:r>
        <w:rPr>
          <w:rFonts w:asciiTheme="majorHAnsi" w:eastAsia="Arial" w:hAnsiTheme="majorHAnsi" w:cstheme="majorHAnsi"/>
          <w:b/>
          <w:bCs/>
          <w:smallCaps/>
          <w:color w:val="000000"/>
        </w:rPr>
        <w:t>New/</w:t>
      </w:r>
      <w:r w:rsidR="00461F75"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Other Business</w:t>
      </w:r>
    </w:p>
    <w:p w14:paraId="2D8F09D1" w14:textId="77777777" w:rsidR="00336A35" w:rsidRPr="00FB7FB2" w:rsidRDefault="00336A35" w:rsidP="00336A3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rFonts w:asciiTheme="majorHAnsi" w:eastAsia="Arial" w:hAnsiTheme="majorHAnsi" w:cstheme="majorHAnsi"/>
          <w:b/>
          <w:bCs/>
          <w:smallCaps/>
          <w:color w:val="000000"/>
        </w:rPr>
      </w:pPr>
    </w:p>
    <w:p w14:paraId="1267A4EB" w14:textId="427C4B71" w:rsidR="00924533" w:rsidRPr="00FB7FB2" w:rsidRDefault="00461F75" w:rsidP="00824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Theme="majorHAnsi" w:eastAsia="Arial" w:hAnsiTheme="majorHAnsi" w:cstheme="majorHAnsi"/>
          <w:color w:val="000000"/>
        </w:rPr>
      </w:pPr>
      <w:r w:rsidRPr="00FB7FB2">
        <w:rPr>
          <w:rFonts w:asciiTheme="majorHAnsi" w:eastAsia="Arial" w:hAnsiTheme="majorHAnsi" w:cstheme="majorHAnsi"/>
          <w:b/>
          <w:bCs/>
          <w:smallCaps/>
          <w:color w:val="000000"/>
        </w:rPr>
        <w:t>Adjourn</w:t>
      </w:r>
      <w:bookmarkEnd w:id="0"/>
    </w:p>
    <w:sectPr w:rsidR="00924533" w:rsidRPr="00FB7FB2" w:rsidSect="00801D1B">
      <w:headerReference w:type="default" r:id="rId9"/>
      <w:footerReference w:type="default" r:id="rId10"/>
      <w:pgSz w:w="12240" w:h="15840"/>
      <w:pgMar w:top="450" w:right="720" w:bottom="720" w:left="720" w:header="1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8EBCD" w14:textId="77777777" w:rsidR="008F6691" w:rsidRDefault="008F6691" w:rsidP="00A818EA">
      <w:pPr>
        <w:spacing w:after="0" w:line="240" w:lineRule="auto"/>
      </w:pPr>
      <w:r>
        <w:separator/>
      </w:r>
    </w:p>
  </w:endnote>
  <w:endnote w:type="continuationSeparator" w:id="0">
    <w:p w14:paraId="27DA78C3" w14:textId="77777777" w:rsidR="008F6691" w:rsidRDefault="008F6691" w:rsidP="00A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cord S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93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38E5D3" w14:textId="142D8B76" w:rsidR="00A818EA" w:rsidRDefault="00A818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1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1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F7EB0" w14:textId="77777777" w:rsidR="00A818EA" w:rsidRDefault="00A8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A4F7" w14:textId="77777777" w:rsidR="008F6691" w:rsidRDefault="008F6691" w:rsidP="00A818EA">
      <w:pPr>
        <w:spacing w:after="0" w:line="240" w:lineRule="auto"/>
      </w:pPr>
      <w:r>
        <w:separator/>
      </w:r>
    </w:p>
  </w:footnote>
  <w:footnote w:type="continuationSeparator" w:id="0">
    <w:p w14:paraId="2B0DB63B" w14:textId="77777777" w:rsidR="008F6691" w:rsidRDefault="008F6691" w:rsidP="00A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EE75" w14:textId="5D4AF1F0" w:rsidR="000541C2" w:rsidRDefault="00D142D4" w:rsidP="000541C2">
    <w:pPr>
      <w:pStyle w:val="Header"/>
      <w:jc w:val="right"/>
    </w:pPr>
    <w:r>
      <w:t>April</w:t>
    </w:r>
    <w:r w:rsidR="000541C2">
      <w:t xml:space="preserve"> 202</w:t>
    </w:r>
    <w:r w:rsidR="003B537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F9A"/>
    <w:multiLevelType w:val="multilevel"/>
    <w:tmpl w:val="D7464DC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079E6293"/>
    <w:multiLevelType w:val="hybridMultilevel"/>
    <w:tmpl w:val="ED8A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3994"/>
    <w:multiLevelType w:val="multilevel"/>
    <w:tmpl w:val="464C3F3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27000AB"/>
    <w:multiLevelType w:val="hybridMultilevel"/>
    <w:tmpl w:val="9FDE8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2532C"/>
    <w:multiLevelType w:val="multilevel"/>
    <w:tmpl w:val="28500D1C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9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3AA5CF9"/>
    <w:multiLevelType w:val="multilevel"/>
    <w:tmpl w:val="0B760B14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3CA4206"/>
    <w:multiLevelType w:val="hybridMultilevel"/>
    <w:tmpl w:val="644A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154A8"/>
    <w:multiLevelType w:val="hybridMultilevel"/>
    <w:tmpl w:val="04105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F5A0E"/>
    <w:multiLevelType w:val="hybridMultilevel"/>
    <w:tmpl w:val="6FF2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14DEF"/>
    <w:multiLevelType w:val="hybridMultilevel"/>
    <w:tmpl w:val="2D546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CE3BF3"/>
    <w:multiLevelType w:val="hybridMultilevel"/>
    <w:tmpl w:val="380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334B1"/>
    <w:multiLevelType w:val="multilevel"/>
    <w:tmpl w:val="5212E7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37FB5E03"/>
    <w:multiLevelType w:val="hybridMultilevel"/>
    <w:tmpl w:val="CB340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890EA5"/>
    <w:multiLevelType w:val="hybridMultilevel"/>
    <w:tmpl w:val="B15C93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06972"/>
    <w:multiLevelType w:val="multilevel"/>
    <w:tmpl w:val="51825D5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53732299"/>
    <w:multiLevelType w:val="hybridMultilevel"/>
    <w:tmpl w:val="703401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E7EA4"/>
    <w:multiLevelType w:val="multilevel"/>
    <w:tmpl w:val="7AD84B9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3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98F056A"/>
    <w:multiLevelType w:val="hybridMultilevel"/>
    <w:tmpl w:val="D8E8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26BF2"/>
    <w:multiLevelType w:val="hybridMultilevel"/>
    <w:tmpl w:val="44AE5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AC117E"/>
    <w:multiLevelType w:val="multilevel"/>
    <w:tmpl w:val="8F669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7B1F"/>
    <w:multiLevelType w:val="hybridMultilevel"/>
    <w:tmpl w:val="9E62A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B54918"/>
    <w:multiLevelType w:val="hybridMultilevel"/>
    <w:tmpl w:val="E33C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850D0"/>
    <w:multiLevelType w:val="multilevel"/>
    <w:tmpl w:val="20A0DB4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6"/>
      <w:numFmt w:val="decimal"/>
      <w:lvlText w:val="%6)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6B9F0781"/>
    <w:multiLevelType w:val="multilevel"/>
    <w:tmpl w:val="2B90BA48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F526DD4"/>
    <w:multiLevelType w:val="hybridMultilevel"/>
    <w:tmpl w:val="795E8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0F632D"/>
    <w:multiLevelType w:val="hybridMultilevel"/>
    <w:tmpl w:val="FBDA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F28A3"/>
    <w:multiLevelType w:val="multilevel"/>
    <w:tmpl w:val="4A2609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6"/>
  </w:num>
  <w:num w:numId="5">
    <w:abstractNumId w:val="2"/>
  </w:num>
  <w:num w:numId="6">
    <w:abstractNumId w:val="16"/>
  </w:num>
  <w:num w:numId="7">
    <w:abstractNumId w:val="22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21"/>
  </w:num>
  <w:num w:numId="16">
    <w:abstractNumId w:val="8"/>
  </w:num>
  <w:num w:numId="17">
    <w:abstractNumId w:val="25"/>
  </w:num>
  <w:num w:numId="18">
    <w:abstractNumId w:val="12"/>
  </w:num>
  <w:num w:numId="19">
    <w:abstractNumId w:val="7"/>
  </w:num>
  <w:num w:numId="20">
    <w:abstractNumId w:val="10"/>
  </w:num>
  <w:num w:numId="21">
    <w:abstractNumId w:val="20"/>
  </w:num>
  <w:num w:numId="22">
    <w:abstractNumId w:val="9"/>
  </w:num>
  <w:num w:numId="23">
    <w:abstractNumId w:val="3"/>
  </w:num>
  <w:num w:numId="24">
    <w:abstractNumId w:val="1"/>
  </w:num>
  <w:num w:numId="25">
    <w:abstractNumId w:val="18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D"/>
    <w:rsid w:val="000541C2"/>
    <w:rsid w:val="000F2C60"/>
    <w:rsid w:val="001806F6"/>
    <w:rsid w:val="001C685B"/>
    <w:rsid w:val="002A2169"/>
    <w:rsid w:val="00336A35"/>
    <w:rsid w:val="003B5373"/>
    <w:rsid w:val="004147BA"/>
    <w:rsid w:val="00424ED9"/>
    <w:rsid w:val="00461F75"/>
    <w:rsid w:val="004733CE"/>
    <w:rsid w:val="004A3CA4"/>
    <w:rsid w:val="0051580A"/>
    <w:rsid w:val="0052028E"/>
    <w:rsid w:val="005561D4"/>
    <w:rsid w:val="005B0A88"/>
    <w:rsid w:val="006A652B"/>
    <w:rsid w:val="00722E48"/>
    <w:rsid w:val="0075715C"/>
    <w:rsid w:val="007C53AA"/>
    <w:rsid w:val="007F5F5D"/>
    <w:rsid w:val="00801D1B"/>
    <w:rsid w:val="008230F9"/>
    <w:rsid w:val="00870A05"/>
    <w:rsid w:val="0088498D"/>
    <w:rsid w:val="008E7143"/>
    <w:rsid w:val="008F6691"/>
    <w:rsid w:val="00901D9B"/>
    <w:rsid w:val="00924533"/>
    <w:rsid w:val="00984B8A"/>
    <w:rsid w:val="00992509"/>
    <w:rsid w:val="00A818EA"/>
    <w:rsid w:val="00AE0587"/>
    <w:rsid w:val="00B570DE"/>
    <w:rsid w:val="00C33EF9"/>
    <w:rsid w:val="00CA7F88"/>
    <w:rsid w:val="00CD4AC3"/>
    <w:rsid w:val="00D071B8"/>
    <w:rsid w:val="00D142D4"/>
    <w:rsid w:val="00D803B8"/>
    <w:rsid w:val="00DE2DF8"/>
    <w:rsid w:val="00E138BA"/>
    <w:rsid w:val="00E45155"/>
    <w:rsid w:val="00E90434"/>
    <w:rsid w:val="00F071D4"/>
    <w:rsid w:val="00F95FB7"/>
    <w:rsid w:val="00FA713D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EA4C"/>
  <w15:docId w15:val="{E727FD7A-259B-4D11-9B14-4C3318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EA"/>
  </w:style>
  <w:style w:type="paragraph" w:styleId="Footer">
    <w:name w:val="footer"/>
    <w:basedOn w:val="Normal"/>
    <w:link w:val="FooterChar"/>
    <w:uiPriority w:val="99"/>
    <w:unhideWhenUsed/>
    <w:rsid w:val="00A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EA"/>
  </w:style>
  <w:style w:type="paragraph" w:styleId="ListParagraph">
    <w:name w:val="List Paragraph"/>
    <w:basedOn w:val="Normal"/>
    <w:uiPriority w:val="34"/>
    <w:qFormat/>
    <w:rsid w:val="008E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+Q09SUFxzMzI1MTU1PC9Vc2VyTmFtZT48RGF0ZVRpbWU+MTAvMTgvMjAyMiAzOjQ4OjU2IFBNPC9EYXRlVGltZT48TGFiZWxTdHJpbmc+QUVQIFB1YmxpY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c5f8eb12-5b27-439d-aaa6-3402af626fa3" value=""/>
</sisl>
</file>

<file path=customXml/itemProps1.xml><?xml version="1.0" encoding="utf-8"?>
<ds:datastoreItem xmlns:ds="http://schemas.openxmlformats.org/officeDocument/2006/customXml" ds:itemID="{C44A37C6-1567-4F6A-9BBA-9772F51A2C4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A36C77A-ECBF-441D-B470-425D2A27A1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 Chamber</dc:creator>
  <cp:lastModifiedBy>Push Co. Chamber</cp:lastModifiedBy>
  <cp:revision>4</cp:revision>
  <cp:lastPrinted>2022-06-23T15:20:00Z</cp:lastPrinted>
  <dcterms:created xsi:type="dcterms:W3CDTF">2023-04-17T13:12:00Z</dcterms:created>
  <dcterms:modified xsi:type="dcterms:W3CDTF">2023-04-19T15:09:00Z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155ec182-7cfb-47f0-9332-f6538292254a</vt:lpwstr>
  </property>
  <property fmtid="{D5CDD505-2E9C-101B-9397-08002B2CF9AE}" pid="3" name="bjSaver">
    <vt:lpwstr>qSg27M5pJwcjyz74U7vo2IN2lu8NtaRz</vt:lpwstr>
  </property>
  <property fmtid="{D5CDD505-2E9C-101B-9397-08002B2CF9AE}" pid="4" name="bjDocumentSecurityLabel">
    <vt:lpwstr>AEP Public</vt:lpwstr>
  </property>
  <property fmtid="{D5CDD505-2E9C-101B-9397-08002B2CF9AE}" pid="5" name="MSIP_Label_5c34e43d-0b77-4b2c-b224-1b46981ccfdb_SiteId">
    <vt:lpwstr>15f3c881-6b03-4ff6-8559-77bf5177818f</vt:lpwstr>
  </property>
  <property fmtid="{D5CDD505-2E9C-101B-9397-08002B2CF9AE}" pid="6" name="MSIP_Label_5c34e43d-0b77-4b2c-b224-1b46981ccfdb_Name">
    <vt:lpwstr>AEP Public</vt:lpwstr>
  </property>
  <property fmtid="{D5CDD505-2E9C-101B-9397-08002B2CF9AE}" pid="7" name="MSIP_Label_5c34e43d-0b77-4b2c-b224-1b46981ccfdb_Enabled">
    <vt:lpwstr>true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10" name="bjDocumentLabelXML-0">
    <vt:lpwstr>ames.com/2008/01/sie/internal/label"&gt;&lt;element uid="c5f8eb12-5b27-439d-aaa6-3402af626fa3" value="" /&gt;&lt;/sisl&gt;</vt:lpwstr>
  </property>
  <property fmtid="{D5CDD505-2E9C-101B-9397-08002B2CF9AE}" pid="11" name="bjLabelHistoryID">
    <vt:lpwstr>{C44A37C6-1567-4F6A-9BBA-9772F51A2C48}</vt:lpwstr>
  </property>
</Properties>
</file>